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einen Namen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1674CE" w:rsidRPr="001674CE" w:rsidRDefault="001674CE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Gesundheit</w:t>
            </w:r>
            <w:r w:rsidR="00E874B9">
              <w:rPr>
                <w:rFonts w:ascii="Century Gothic" w:hAnsi="Century Gothic"/>
                <w:b/>
                <w:sz w:val="96"/>
              </w:rPr>
              <w:t xml:space="preserve"> und eine saubere Umwelt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6C2813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Bildung</w:t>
            </w:r>
          </w:p>
        </w:tc>
      </w:tr>
      <w:tr w:rsidR="006C2813" w:rsidRPr="001674CE" w:rsidTr="006C2813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Spiel und Freizeit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Information und Beteiligung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</w:t>
            </w:r>
            <w:r w:rsidR="00BB0282">
              <w:rPr>
                <w:rFonts w:ascii="Century Gothic" w:hAnsi="Century Gothic"/>
                <w:sz w:val="72"/>
              </w:rPr>
              <w:t xml:space="preserve">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vor Gewalt und Privatsphäre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Eltern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vor Ausbeutung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im Krieg und auf der Flucht</w:t>
            </w:r>
            <w:bookmarkStart w:id="0" w:name="_GoBack"/>
            <w:bookmarkEnd w:id="0"/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851924">
        <w:trPr>
          <w:trHeight w:hRule="exact" w:val="4536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7002E7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G</w:t>
            </w:r>
            <w:r w:rsidR="00BA0398" w:rsidRPr="001674CE">
              <w:rPr>
                <w:rFonts w:ascii="Century Gothic" w:hAnsi="Century Gothic"/>
                <w:b/>
                <w:sz w:val="96"/>
              </w:rPr>
              <w:t>leiche Chancen bei Behinderung</w:t>
            </w:r>
          </w:p>
        </w:tc>
      </w:tr>
      <w:tr w:rsidR="006C2813" w:rsidRPr="001674CE" w:rsidTr="00851924">
        <w:trPr>
          <w:trHeight w:hRule="exact" w:val="284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AB736B" w:rsidRDefault="00785A2F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  <w:sectPr w:rsidR="00603511" w:rsidSect="0070756A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03511" w:rsidRPr="002237D6" w:rsidRDefault="00603511" w:rsidP="00603511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03511" w:rsidRPr="002237D6" w:rsidTr="003B03E8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Kinderrechte – Tafelkarten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Die Datei wurde vom Autor in die Gemeinfreiheit - auch Public Domain genannt – entlassen. </w:t>
            </w:r>
          </w:p>
          <w:p w:rsidR="00603511" w:rsidRPr="002237D6" w:rsidRDefault="00603511" w:rsidP="003B03E8">
            <w:pPr>
              <w:rPr>
                <w:rStyle w:val="Hyperlink"/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  <w:hyperlink r:id="rId8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https://creativecommons.org/publicdomain/zero/1.0/deed.de</w:t>
              </w:r>
            </w:hyperlink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354B4012" wp14:editId="22E5B7DA">
                  <wp:extent cx="900000" cy="317122"/>
                  <wp:effectExtent l="0" t="0" r="0" b="6985"/>
                  <wp:docPr id="1" name="Grafik 1" descr="https://mirrors.creativecommons.org/presskit/buttons/88x31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rs.creativecommons.org/presskit/buttons/88x31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Die Zusammenfassung der insgesamt 54 Artikel der Kinderrechtskonvention erfolgte auf Grundlage eines Posters von UNICEF (</w:t>
            </w:r>
            <w:hyperlink r:id="rId10" w:history="1">
              <w:r w:rsidRPr="00C86A03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https://www.unicef.de/informieren/materialien/zehn-kinderrechte/57310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603511" w:rsidRDefault="00827F3A" w:rsidP="0060351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keine</w:t>
            </w:r>
          </w:p>
        </w:tc>
      </w:tr>
    </w:tbl>
    <w:p w:rsidR="00603511" w:rsidRPr="00603511" w:rsidRDefault="00603511" w:rsidP="00603511">
      <w:pPr>
        <w:rPr>
          <w:rFonts w:ascii="Century Gothic" w:hAnsi="Century Gothic"/>
          <w:sz w:val="24"/>
          <w:szCs w:val="24"/>
        </w:rPr>
      </w:pPr>
    </w:p>
    <w:sectPr w:rsidR="00603511" w:rsidRPr="00603511" w:rsidSect="0060351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3A" w:rsidRDefault="00827F3A" w:rsidP="00827F3A">
      <w:pPr>
        <w:spacing w:after="0" w:line="240" w:lineRule="auto"/>
      </w:pPr>
      <w:r>
        <w:separator/>
      </w:r>
    </w:p>
  </w:endnote>
  <w:end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3A" w:rsidRDefault="00827F3A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3A" w:rsidRDefault="00827F3A" w:rsidP="00827F3A">
      <w:pPr>
        <w:spacing w:after="0" w:line="240" w:lineRule="auto"/>
      </w:pPr>
      <w:r>
        <w:separator/>
      </w:r>
    </w:p>
  </w:footnote>
  <w:foot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3"/>
    <w:rsid w:val="00000496"/>
    <w:rsid w:val="001674CE"/>
    <w:rsid w:val="003337EA"/>
    <w:rsid w:val="00377A33"/>
    <w:rsid w:val="00603511"/>
    <w:rsid w:val="006C2813"/>
    <w:rsid w:val="007002E7"/>
    <w:rsid w:val="0070756A"/>
    <w:rsid w:val="00785A2F"/>
    <w:rsid w:val="007E7746"/>
    <w:rsid w:val="00827F3A"/>
    <w:rsid w:val="00AD02A3"/>
    <w:rsid w:val="00BA0398"/>
    <w:rsid w:val="00BB0282"/>
    <w:rsid w:val="00E874B9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41E0A7-6C02-45BE-A81C-41F543F7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5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351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F3A"/>
  </w:style>
  <w:style w:type="paragraph" w:styleId="Fuzeile">
    <w:name w:val="footer"/>
    <w:basedOn w:val="Standard"/>
    <w:link w:val="Fu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publicdomain/zero/1.0/deed.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cef.de/informieren/materialien/zehn-kinderrechte/573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6A4D65D.dotm</Template>
  <TotalTime>0</TotalTime>
  <Pages>5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Johannes Kübler</cp:lastModifiedBy>
  <cp:revision>9</cp:revision>
  <cp:lastPrinted>2018-03-08T12:46:00Z</cp:lastPrinted>
  <dcterms:created xsi:type="dcterms:W3CDTF">2018-03-01T22:03:00Z</dcterms:created>
  <dcterms:modified xsi:type="dcterms:W3CDTF">2018-03-08T12:46:00Z</dcterms:modified>
</cp:coreProperties>
</file>